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2" w:rsidRDefault="00411A52" w:rsidP="00411A52">
      <w:pPr>
        <w:rPr>
          <w:rFonts w:cs="Arial"/>
          <w:szCs w:val="22"/>
        </w:rPr>
      </w:pPr>
    </w:p>
    <w:tbl>
      <w:tblPr>
        <w:tblW w:w="101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411A52" w:rsidTr="005630F2">
        <w:tc>
          <w:tcPr>
            <w:tcW w:w="10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1A52" w:rsidRPr="0074559B" w:rsidRDefault="00411A52" w:rsidP="008148D7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  <w:b/>
                <w:sz w:val="40"/>
                <w:szCs w:val="40"/>
              </w:rPr>
              <w:t xml:space="preserve">IACUC Module </w:t>
            </w:r>
            <w:r w:rsidR="001E6D48">
              <w:rPr>
                <w:rFonts w:cs="Arial"/>
                <w:b/>
                <w:sz w:val="40"/>
                <w:szCs w:val="40"/>
              </w:rPr>
              <w:t>7</w:t>
            </w:r>
            <w:bookmarkStart w:id="0" w:name="_GoBack"/>
            <w:bookmarkEnd w:id="0"/>
          </w:p>
        </w:tc>
      </w:tr>
      <w:tr w:rsidR="00411A52" w:rsidTr="008148D7">
        <w:trPr>
          <w:trHeight w:val="1399"/>
        </w:trPr>
        <w:tc>
          <w:tcPr>
            <w:tcW w:w="10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1A52" w:rsidRPr="0074559B" w:rsidRDefault="00411A52" w:rsidP="00411A52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74559B">
              <w:rPr>
                <w:rFonts w:cs="Arial"/>
                <w:b/>
                <w:sz w:val="32"/>
                <w:szCs w:val="32"/>
              </w:rPr>
              <w:t>Genetically modified animals</w:t>
            </w:r>
          </w:p>
          <w:p w:rsidR="00411A52" w:rsidRPr="0074559B" w:rsidRDefault="00411A52" w:rsidP="00411A52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74559B">
              <w:rPr>
                <w:rFonts w:cs="Arial"/>
                <w:b/>
                <w:bCs/>
                <w:sz w:val="32"/>
                <w:szCs w:val="32"/>
              </w:rPr>
              <w:t>Animals with inherent health problems or adverse phenotypes</w:t>
            </w:r>
          </w:p>
        </w:tc>
      </w:tr>
    </w:tbl>
    <w:p w:rsidR="00411A52" w:rsidRDefault="00411A52" w:rsidP="00411A52">
      <w:pPr>
        <w:rPr>
          <w:rFonts w:cs="Arial"/>
          <w:bCs/>
        </w:rPr>
      </w:pPr>
    </w:p>
    <w:p w:rsidR="00411A52" w:rsidRPr="008148D7" w:rsidRDefault="00411A52" w:rsidP="00411A52">
      <w:pPr>
        <w:rPr>
          <w:rFonts w:cs="Arial"/>
          <w:sz w:val="24"/>
          <w:szCs w:val="24"/>
        </w:rPr>
      </w:pPr>
      <w:r w:rsidRPr="008148D7">
        <w:rPr>
          <w:rFonts w:cs="Arial"/>
          <w:bCs/>
          <w:sz w:val="24"/>
          <w:szCs w:val="24"/>
          <w:u w:val="single"/>
        </w:rPr>
        <w:t>Instructions:</w:t>
      </w:r>
      <w:r w:rsidRPr="008148D7">
        <w:rPr>
          <w:rFonts w:cs="Arial"/>
          <w:bCs/>
          <w:sz w:val="24"/>
          <w:szCs w:val="24"/>
        </w:rPr>
        <w:t xml:space="preserve"> </w:t>
      </w:r>
      <w:r w:rsidRPr="008148D7">
        <w:rPr>
          <w:rFonts w:cs="Arial"/>
          <w:sz w:val="24"/>
          <w:szCs w:val="24"/>
        </w:rPr>
        <w:t xml:space="preserve">Complete a </w:t>
      </w:r>
      <w:r w:rsidRPr="008148D7">
        <w:rPr>
          <w:rFonts w:cs="Arial"/>
          <w:b/>
          <w:sz w:val="24"/>
          <w:szCs w:val="24"/>
        </w:rPr>
        <w:t>separate form</w:t>
      </w:r>
      <w:r w:rsidRPr="008148D7">
        <w:rPr>
          <w:rFonts w:cs="Arial"/>
          <w:sz w:val="24"/>
          <w:szCs w:val="24"/>
        </w:rPr>
        <w:t xml:space="preserve"> for each genotype of animal and/or for each type or animal with inherent health problems or an adverse phenotype.</w:t>
      </w:r>
    </w:p>
    <w:p w:rsidR="00411A52" w:rsidRDefault="00411A52" w:rsidP="00411A52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5976"/>
      </w:tblGrid>
      <w:tr w:rsidR="00411A52" w:rsidTr="008148D7">
        <w:trPr>
          <w:trHeight w:val="607"/>
        </w:trPr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1A52" w:rsidRPr="0040149B" w:rsidRDefault="00411A52" w:rsidP="008148D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t>Animal</w:t>
            </w:r>
            <w:r w:rsidRPr="0040149B">
              <w:rPr>
                <w:rFonts w:cs="Arial"/>
                <w:b/>
                <w:sz w:val="28"/>
              </w:rPr>
              <w:t xml:space="preserve"> Information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40149B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copy and complete for each phenotype</w:t>
            </w:r>
            <w:r w:rsidRPr="0040149B">
              <w:rPr>
                <w:rFonts w:cs="Arial"/>
                <w:b/>
              </w:rPr>
              <w:t>)</w:t>
            </w:r>
          </w:p>
        </w:tc>
      </w:tr>
      <w:tr w:rsidR="00411A52" w:rsidTr="008148D7">
        <w:trPr>
          <w:trHeight w:val="427"/>
        </w:trPr>
        <w:tc>
          <w:tcPr>
            <w:tcW w:w="4104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Animal species:</w:t>
            </w:r>
          </w:p>
        </w:tc>
        <w:tc>
          <w:tcPr>
            <w:tcW w:w="597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449"/>
        </w:trPr>
        <w:tc>
          <w:tcPr>
            <w:tcW w:w="4104" w:type="dxa"/>
            <w:tcBorders>
              <w:left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Animal strain name:</w:t>
            </w:r>
          </w:p>
        </w:tc>
        <w:tc>
          <w:tcPr>
            <w:tcW w:w="5976" w:type="dxa"/>
            <w:tcBorders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431"/>
        </w:trPr>
        <w:tc>
          <w:tcPr>
            <w:tcW w:w="4104" w:type="dxa"/>
            <w:tcBorders>
              <w:left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Name and function of the altered gene:</w:t>
            </w:r>
          </w:p>
        </w:tc>
        <w:tc>
          <w:tcPr>
            <w:tcW w:w="5976" w:type="dxa"/>
            <w:tcBorders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1259"/>
        </w:trPr>
        <w:tc>
          <w:tcPr>
            <w:tcW w:w="4104" w:type="dxa"/>
            <w:tcBorders>
              <w:left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Effect of the altered gene on animal health (e.g., immune deficiency, shortened lifespan, behavioral abnormality, embryonic lethal, etc.):</w:t>
            </w:r>
          </w:p>
        </w:tc>
        <w:tc>
          <w:tcPr>
            <w:tcW w:w="5976" w:type="dxa"/>
            <w:tcBorders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1277"/>
        </w:trPr>
        <w:tc>
          <w:tcPr>
            <w:tcW w:w="4104" w:type="dxa"/>
            <w:tcBorders>
              <w:left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If there is only an effect in homozygotes, or an effect of lesser severity in heterozygous animals, please explain:</w:t>
            </w:r>
          </w:p>
        </w:tc>
        <w:tc>
          <w:tcPr>
            <w:tcW w:w="5976" w:type="dxa"/>
            <w:tcBorders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620"/>
        </w:trPr>
        <w:tc>
          <w:tcPr>
            <w:tcW w:w="4104" w:type="dxa"/>
            <w:tcBorders>
              <w:left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Age of onset of the health problem:</w:t>
            </w:r>
          </w:p>
        </w:tc>
        <w:tc>
          <w:tcPr>
            <w:tcW w:w="5976" w:type="dxa"/>
            <w:tcBorders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674"/>
        </w:trPr>
        <w:tc>
          <w:tcPr>
            <w:tcW w:w="4104" w:type="dxa"/>
            <w:tcBorders>
              <w:left w:val="triple" w:sz="4" w:space="0" w:color="auto"/>
            </w:tcBorders>
            <w:vAlign w:val="center"/>
          </w:tcPr>
          <w:p w:rsidR="00411A52" w:rsidRPr="00765AF7" w:rsidRDefault="008148D7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Special</w:t>
            </w:r>
            <w:r w:rsidR="00411A52" w:rsidRPr="00765AF7">
              <w:rPr>
                <w:rFonts w:cs="Arial"/>
                <w:szCs w:val="22"/>
              </w:rPr>
              <w:t xml:space="preserve"> care, housing, or feed these animals will require:</w:t>
            </w:r>
          </w:p>
        </w:tc>
        <w:tc>
          <w:tcPr>
            <w:tcW w:w="5976" w:type="dxa"/>
            <w:tcBorders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  <w:tr w:rsidR="00411A52" w:rsidTr="008148D7">
        <w:trPr>
          <w:trHeight w:val="1070"/>
        </w:trPr>
        <w:tc>
          <w:tcPr>
            <w:tcW w:w="410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11A52" w:rsidRPr="00765AF7" w:rsidRDefault="00411A52" w:rsidP="008148D7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765AF7">
              <w:rPr>
                <w:rFonts w:cs="Arial"/>
                <w:szCs w:val="22"/>
              </w:rPr>
              <w:t>Medical treatments or other measures that will be provided to reduce the severity of clinical signs:</w:t>
            </w:r>
          </w:p>
        </w:tc>
        <w:tc>
          <w:tcPr>
            <w:tcW w:w="597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11A52" w:rsidRDefault="00411A52" w:rsidP="008148D7">
            <w:pPr>
              <w:spacing w:before="40" w:after="40"/>
            </w:pPr>
          </w:p>
        </w:tc>
      </w:tr>
    </w:tbl>
    <w:p w:rsidR="00411A52" w:rsidRDefault="00411A52" w:rsidP="00411A52"/>
    <w:p w:rsidR="00411A52" w:rsidRDefault="00411A52" w:rsidP="00411A52"/>
    <w:p w:rsidR="00DA6B7A" w:rsidRDefault="00DA6B7A"/>
    <w:sectPr w:rsidR="00DA6B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B6" w:rsidRDefault="00893DB6" w:rsidP="00411A52">
      <w:r>
        <w:separator/>
      </w:r>
    </w:p>
  </w:endnote>
  <w:endnote w:type="continuationSeparator" w:id="0">
    <w:p w:rsidR="00893DB6" w:rsidRDefault="00893DB6" w:rsidP="004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52" w:rsidRPr="00411A52" w:rsidRDefault="001E6D48">
    <w:pPr>
      <w:pStyle w:val="Footer"/>
      <w:rPr>
        <w:sz w:val="20"/>
      </w:rPr>
    </w:pPr>
    <w:r>
      <w:rPr>
        <w:sz w:val="20"/>
      </w:rPr>
      <w:t>Genetically Altered Animals Module</w:t>
    </w:r>
    <w:r w:rsidR="00411A52" w:rsidRPr="00006404">
      <w:rPr>
        <w:sz w:val="20"/>
      </w:rPr>
      <w:tab/>
    </w:r>
    <w:r w:rsidR="00411A52">
      <w:rPr>
        <w:sz w:val="20"/>
      </w:rPr>
      <w:tab/>
    </w:r>
    <w:r w:rsidR="00411A52" w:rsidRPr="00006404">
      <w:rPr>
        <w:sz w:val="20"/>
      </w:rPr>
      <w:t xml:space="preserve">page </w:t>
    </w:r>
    <w:r w:rsidR="00411A52" w:rsidRPr="00006404">
      <w:rPr>
        <w:rStyle w:val="PageNumber"/>
        <w:sz w:val="20"/>
      </w:rPr>
      <w:fldChar w:fldCharType="begin"/>
    </w:r>
    <w:r w:rsidR="00411A52" w:rsidRPr="00006404">
      <w:rPr>
        <w:rStyle w:val="PageNumber"/>
        <w:sz w:val="20"/>
      </w:rPr>
      <w:instrText xml:space="preserve"> PAGE </w:instrText>
    </w:r>
    <w:r w:rsidR="00411A52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411A52" w:rsidRPr="00006404">
      <w:rPr>
        <w:rStyle w:val="PageNumber"/>
        <w:sz w:val="20"/>
      </w:rPr>
      <w:fldChar w:fldCharType="end"/>
    </w:r>
    <w:r w:rsidR="00411A52" w:rsidRPr="00006404">
      <w:rPr>
        <w:rStyle w:val="PageNumber"/>
        <w:sz w:val="20"/>
      </w:rPr>
      <w:t xml:space="preserve"> of </w:t>
    </w:r>
    <w:r w:rsidR="00411A52" w:rsidRPr="00006404">
      <w:rPr>
        <w:rStyle w:val="PageNumber"/>
        <w:sz w:val="20"/>
      </w:rPr>
      <w:fldChar w:fldCharType="begin"/>
    </w:r>
    <w:r w:rsidR="00411A52" w:rsidRPr="00006404">
      <w:rPr>
        <w:rStyle w:val="PageNumber"/>
        <w:sz w:val="20"/>
      </w:rPr>
      <w:instrText xml:space="preserve"> NUMPAGES </w:instrText>
    </w:r>
    <w:r w:rsidR="00411A52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411A52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B6" w:rsidRDefault="00893DB6" w:rsidP="00411A52">
      <w:r>
        <w:separator/>
      </w:r>
    </w:p>
  </w:footnote>
  <w:footnote w:type="continuationSeparator" w:id="0">
    <w:p w:rsidR="00893DB6" w:rsidRDefault="00893DB6" w:rsidP="004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7C"/>
    <w:multiLevelType w:val="hybridMultilevel"/>
    <w:tmpl w:val="5E9A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2"/>
    <w:rsid w:val="00101C9C"/>
    <w:rsid w:val="001E6D48"/>
    <w:rsid w:val="00411A52"/>
    <w:rsid w:val="008148D7"/>
    <w:rsid w:val="00893DB6"/>
    <w:rsid w:val="00A31404"/>
    <w:rsid w:val="00D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5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5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1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A52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1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5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5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1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A52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1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2016-12-20T14:13:00Z</dcterms:created>
  <dcterms:modified xsi:type="dcterms:W3CDTF">2016-12-20T14:13:00Z</dcterms:modified>
</cp:coreProperties>
</file>