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2AE" w:rsidRPr="00F502AE" w:rsidRDefault="00F502AE" w:rsidP="00F502AE">
      <w:pPr>
        <w:rPr>
          <w:rFonts w:ascii="Arial" w:hAnsi="Arial" w:cs="Arial"/>
          <w:b/>
          <w:sz w:val="36"/>
        </w:rPr>
      </w:pPr>
      <w:r w:rsidRPr="00F502AE">
        <w:rPr>
          <w:rFonts w:ascii="Arial" w:hAnsi="Arial" w:cs="Arial"/>
          <w:b/>
          <w:sz w:val="36"/>
        </w:rPr>
        <w:t>The ground in Siberia is turning into a trampoline, and we should all be worried</w:t>
      </w:r>
    </w:p>
    <w:p w:rsidR="00F502AE" w:rsidRPr="00F502AE" w:rsidRDefault="00F502AE" w:rsidP="00F502AE">
      <w:pPr>
        <w:rPr>
          <w:rFonts w:ascii="Arial" w:hAnsi="Arial" w:cs="Arial"/>
        </w:rPr>
      </w:pPr>
    </w:p>
    <w:p w:rsidR="00F502AE" w:rsidRPr="00F502AE" w:rsidRDefault="00F502AE" w:rsidP="00F502AE">
      <w:pPr>
        <w:rPr>
          <w:rFonts w:ascii="Arial" w:hAnsi="Arial" w:cs="Arial"/>
        </w:rPr>
      </w:pPr>
      <w:r w:rsidRPr="00F502AE">
        <w:rPr>
          <w:rFonts w:ascii="Arial" w:hAnsi="Arial" w:cs="Arial"/>
        </w:rPr>
        <w:t xml:space="preserve">    Sarah Kramer, Tech Insider </w:t>
      </w:r>
    </w:p>
    <w:p w:rsidR="00F502AE" w:rsidRPr="0005254D" w:rsidRDefault="00F502AE" w:rsidP="00F502AE">
      <w:pPr>
        <w:pStyle w:val="NormalWeb"/>
        <w:rPr>
          <w:rFonts w:ascii="Arial" w:hAnsi="Arial" w:cs="Arial"/>
          <w:b/>
        </w:rPr>
      </w:pPr>
      <w:r w:rsidRPr="0005254D">
        <w:rPr>
          <w:rFonts w:ascii="Arial" w:hAnsi="Arial" w:cs="Arial"/>
          <w:b/>
        </w:rPr>
        <w:t xml:space="preserve">The ground in Siberia has been behaving strangely for a while now. </w:t>
      </w:r>
    </w:p>
    <w:p w:rsidR="00F502AE" w:rsidRPr="00F502AE" w:rsidRDefault="00F502AE" w:rsidP="00F502AE">
      <w:pPr>
        <w:pStyle w:val="NormalWeb"/>
        <w:rPr>
          <w:rFonts w:ascii="Arial" w:hAnsi="Arial" w:cs="Arial"/>
        </w:rPr>
      </w:pPr>
      <w:r w:rsidRPr="00F502AE">
        <w:rPr>
          <w:rFonts w:ascii="Arial" w:hAnsi="Arial" w:cs="Arial"/>
        </w:rPr>
        <w:t xml:space="preserve">Remember those </w:t>
      </w:r>
      <w:r w:rsidRPr="00F502AE">
        <w:rPr>
          <w:rFonts w:ascii="Arial" w:hAnsi="Arial" w:cs="Arial"/>
        </w:rPr>
        <w:t>insanely giant craters</w:t>
      </w:r>
      <w:r w:rsidRPr="00F502AE">
        <w:rPr>
          <w:rFonts w:ascii="Arial" w:hAnsi="Arial" w:cs="Arial"/>
        </w:rPr>
        <w:t xml:space="preserve"> that opened up out of nowhere? And how recently one of them exploded so violently that you could </w:t>
      </w:r>
      <w:r w:rsidRPr="00F502AE">
        <w:rPr>
          <w:rFonts w:ascii="Arial" w:hAnsi="Arial" w:cs="Arial"/>
        </w:rPr>
        <w:t>hear it from 60 miles away</w:t>
      </w:r>
      <w:r w:rsidRPr="00F502AE">
        <w:rPr>
          <w:rFonts w:ascii="Arial" w:hAnsi="Arial" w:cs="Arial"/>
        </w:rPr>
        <w:t xml:space="preserve">? </w:t>
      </w:r>
    </w:p>
    <w:p w:rsidR="00F502AE" w:rsidRPr="00F502AE" w:rsidRDefault="00F502AE" w:rsidP="00F502AE">
      <w:pPr>
        <w:pStyle w:val="NormalWeb"/>
        <w:rPr>
          <w:rFonts w:ascii="Arial" w:hAnsi="Arial" w:cs="Arial"/>
        </w:rPr>
      </w:pPr>
      <w:r w:rsidRPr="00F502AE">
        <w:rPr>
          <w:rFonts w:ascii="Arial" w:hAnsi="Arial" w:cs="Arial"/>
        </w:rPr>
        <w:t xml:space="preserve">You can add this to the list of strange things that the ground really shouldn't do. </w:t>
      </w:r>
    </w:p>
    <w:p w:rsidR="00F502AE" w:rsidRPr="00F502AE" w:rsidRDefault="00F502AE" w:rsidP="00F502AE">
      <w:pPr>
        <w:pStyle w:val="NormalWeb"/>
        <w:rPr>
          <w:rFonts w:ascii="Arial" w:hAnsi="Arial" w:cs="Arial"/>
        </w:rPr>
      </w:pPr>
      <w:bookmarkStart w:id="0" w:name="_GoBack"/>
      <w:r w:rsidRPr="00F502AE">
        <w:rPr>
          <w:rFonts w:ascii="Arial" w:hAnsi="Arial" w:cs="Arial"/>
          <w:noProof/>
        </w:rPr>
        <w:drawing>
          <wp:inline distT="0" distB="0" distL="0" distR="0" wp14:anchorId="075C5F60" wp14:editId="17B94EDA">
            <wp:extent cx="5905500" cy="3321844"/>
            <wp:effectExtent l="0" t="0" r="0" b="0"/>
            <wp:docPr id="1" name="Picture 1" descr="bouncy siberian 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uncy siberian 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683" cy="333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02AE" w:rsidRPr="00F502AE" w:rsidRDefault="00F502AE" w:rsidP="00F502AE">
      <w:pPr>
        <w:pStyle w:val="NormalWeb"/>
        <w:rPr>
          <w:rFonts w:ascii="Arial" w:hAnsi="Arial" w:cs="Arial"/>
        </w:rPr>
      </w:pPr>
      <w:r w:rsidRPr="00F502AE">
        <w:rPr>
          <w:rFonts w:ascii="Arial" w:hAnsi="Arial" w:cs="Arial"/>
        </w:rPr>
        <w:t xml:space="preserve">Why is the ground bouncing like some sort of unholy trampoline? </w:t>
      </w:r>
    </w:p>
    <w:p w:rsidR="00F502AE" w:rsidRPr="00F502AE" w:rsidRDefault="00F502AE" w:rsidP="00F502AE">
      <w:pPr>
        <w:pStyle w:val="NormalWeb"/>
        <w:rPr>
          <w:rFonts w:ascii="Arial" w:hAnsi="Arial" w:cs="Arial"/>
        </w:rPr>
      </w:pPr>
      <w:r w:rsidRPr="00F502AE">
        <w:rPr>
          <w:rFonts w:ascii="Arial" w:hAnsi="Arial" w:cs="Arial"/>
        </w:rPr>
        <w:t xml:space="preserve">According to a story at </w:t>
      </w:r>
      <w:r w:rsidRPr="00F502AE">
        <w:rPr>
          <w:rFonts w:ascii="Arial" w:hAnsi="Arial" w:cs="Arial"/>
        </w:rPr>
        <w:t>the Siberian Times</w:t>
      </w:r>
      <w:r w:rsidRPr="00F502AE">
        <w:rPr>
          <w:rFonts w:ascii="Arial" w:hAnsi="Arial" w:cs="Arial"/>
        </w:rPr>
        <w:t xml:space="preserve"> — which </w:t>
      </w:r>
      <w:r w:rsidRPr="00F502AE">
        <w:rPr>
          <w:rFonts w:ascii="Arial" w:hAnsi="Arial" w:cs="Arial"/>
        </w:rPr>
        <w:t>Motherboard was among the first to take note of</w:t>
      </w:r>
      <w:r w:rsidRPr="00F502AE">
        <w:rPr>
          <w:rFonts w:ascii="Arial" w:hAnsi="Arial" w:cs="Arial"/>
        </w:rPr>
        <w:t xml:space="preserve"> — scientists aren't totally sure yet. </w:t>
      </w:r>
    </w:p>
    <w:p w:rsidR="00F502AE" w:rsidRPr="00F502AE" w:rsidRDefault="00F502AE" w:rsidP="00F502AE">
      <w:pPr>
        <w:pStyle w:val="NormalWeb"/>
        <w:rPr>
          <w:rFonts w:ascii="Arial" w:hAnsi="Arial" w:cs="Arial"/>
        </w:rPr>
      </w:pPr>
      <w:r w:rsidRPr="00F502AE">
        <w:rPr>
          <w:rFonts w:ascii="Arial" w:hAnsi="Arial" w:cs="Arial"/>
        </w:rPr>
        <w:t xml:space="preserve">But it's probably for similar reasons to those terrifying, hell-mouth craters that keep opening up. The unseasonably warm weather in the Arctic regions — </w:t>
      </w:r>
      <w:r w:rsidRPr="00F502AE">
        <w:rPr>
          <w:rFonts w:ascii="Arial" w:hAnsi="Arial" w:cs="Arial"/>
        </w:rPr>
        <w:t>and, let's be honest, everywhere</w:t>
      </w:r>
      <w:r w:rsidRPr="00F502AE">
        <w:rPr>
          <w:rFonts w:ascii="Arial" w:hAnsi="Arial" w:cs="Arial"/>
        </w:rPr>
        <w:t xml:space="preserve"> — is causing permafrost, the ground that should </w:t>
      </w:r>
      <w:r w:rsidRPr="00F502AE">
        <w:rPr>
          <w:rStyle w:val="Emphasis"/>
          <w:rFonts w:ascii="Arial" w:hAnsi="Arial" w:cs="Arial"/>
        </w:rPr>
        <w:t>literally be permanently frozen</w:t>
      </w:r>
      <w:r w:rsidRPr="00F502AE">
        <w:rPr>
          <w:rFonts w:ascii="Arial" w:hAnsi="Arial" w:cs="Arial"/>
        </w:rPr>
        <w:t xml:space="preserve">, to thaw. </w:t>
      </w:r>
    </w:p>
    <w:p w:rsidR="00F502AE" w:rsidRPr="00F502AE" w:rsidRDefault="00F502AE" w:rsidP="00F502AE">
      <w:pPr>
        <w:pStyle w:val="NormalWeb"/>
        <w:rPr>
          <w:rFonts w:ascii="Arial" w:hAnsi="Arial" w:cs="Arial"/>
        </w:rPr>
      </w:pPr>
      <w:r w:rsidRPr="00F502AE">
        <w:rPr>
          <w:rFonts w:ascii="Arial" w:hAnsi="Arial" w:cs="Arial"/>
        </w:rPr>
        <w:t xml:space="preserve">When permafrost thaws into soft soil, the liquid methane trapped underneath is released as a gas. This seems to be the case here: The research team who discovered the 15 or </w:t>
      </w:r>
      <w:r w:rsidRPr="00F502AE">
        <w:rPr>
          <w:rFonts w:ascii="Arial" w:hAnsi="Arial" w:cs="Arial"/>
        </w:rPr>
        <w:lastRenderedPageBreak/>
        <w:t xml:space="preserve">so patches of wobbly ground told the Siberian Times that methane and carbon dioxide emanated from the patch when they pierced it. </w:t>
      </w:r>
    </w:p>
    <w:p w:rsidR="00F502AE" w:rsidRPr="00F502AE" w:rsidRDefault="00F502AE" w:rsidP="00F502AE">
      <w:pPr>
        <w:pStyle w:val="NormalWeb"/>
        <w:rPr>
          <w:rFonts w:ascii="Arial" w:hAnsi="Arial" w:cs="Arial"/>
        </w:rPr>
      </w:pPr>
      <w:r w:rsidRPr="00F502AE">
        <w:rPr>
          <w:rFonts w:ascii="Arial" w:hAnsi="Arial" w:cs="Arial"/>
        </w:rPr>
        <w:t xml:space="preserve">Methane and carbon dioxide are potent </w:t>
      </w:r>
      <w:r w:rsidRPr="00F502AE">
        <w:rPr>
          <w:rFonts w:ascii="Arial" w:hAnsi="Arial" w:cs="Arial"/>
        </w:rPr>
        <w:t>greenhouse gases</w:t>
      </w:r>
      <w:r w:rsidRPr="00F502AE">
        <w:rPr>
          <w:rFonts w:ascii="Arial" w:hAnsi="Arial" w:cs="Arial"/>
        </w:rPr>
        <w:t xml:space="preserve">, which trap heat in the atmosphere. One study found that if permafrost all over the world releases the gases bottled up underground, then we could </w:t>
      </w:r>
      <w:r w:rsidRPr="00F502AE">
        <w:rPr>
          <w:rFonts w:ascii="Arial" w:hAnsi="Arial" w:cs="Arial"/>
        </w:rPr>
        <w:t>double the amount of carbon emissions in the atmosphere</w:t>
      </w:r>
      <w:r w:rsidRPr="00F502AE">
        <w:rPr>
          <w:rFonts w:ascii="Arial" w:hAnsi="Arial" w:cs="Arial"/>
        </w:rPr>
        <w:t xml:space="preserve">. </w:t>
      </w:r>
    </w:p>
    <w:p w:rsidR="00F502AE" w:rsidRPr="00F502AE" w:rsidRDefault="00F502AE" w:rsidP="00F502AE">
      <w:pPr>
        <w:pStyle w:val="NormalWeb"/>
        <w:rPr>
          <w:rFonts w:ascii="Arial" w:hAnsi="Arial" w:cs="Arial"/>
        </w:rPr>
      </w:pPr>
      <w:r w:rsidRPr="00F502AE">
        <w:rPr>
          <w:rFonts w:ascii="Arial" w:hAnsi="Arial" w:cs="Arial"/>
        </w:rPr>
        <w:t xml:space="preserve">So not only is the weird behavior of the Siberian tundra probably a result of climate change, but it could also potentially bring about a whole bunch more of it. And that's a scary thought. </w:t>
      </w:r>
    </w:p>
    <w:p w:rsidR="00F502AE" w:rsidRDefault="00F502AE" w:rsidP="00F502AE">
      <w:pPr>
        <w:pStyle w:val="tagline"/>
      </w:pPr>
      <w:r w:rsidRPr="00F502AE">
        <w:rPr>
          <w:rFonts w:ascii="Arial" w:hAnsi="Arial" w:cs="Arial"/>
        </w:rPr>
        <w:t xml:space="preserve">Read the original article on </w:t>
      </w:r>
      <w:r w:rsidRPr="00F502AE">
        <w:rPr>
          <w:rFonts w:ascii="Arial" w:hAnsi="Arial" w:cs="Arial"/>
        </w:rPr>
        <w:t>Tech Insider</w:t>
      </w:r>
      <w:r w:rsidRPr="00F502AE">
        <w:rPr>
          <w:rFonts w:ascii="Arial" w:hAnsi="Arial" w:cs="Arial"/>
        </w:rPr>
        <w:t xml:space="preserve">. Follow Tech Insider on </w:t>
      </w:r>
      <w:r w:rsidRPr="00F502AE">
        <w:rPr>
          <w:rFonts w:ascii="Arial" w:hAnsi="Arial" w:cs="Arial"/>
        </w:rPr>
        <w:t>Facebook</w:t>
      </w:r>
      <w:r w:rsidRPr="00F502AE">
        <w:rPr>
          <w:rFonts w:ascii="Arial" w:hAnsi="Arial" w:cs="Arial"/>
        </w:rPr>
        <w:t xml:space="preserve"> and </w:t>
      </w:r>
      <w:r w:rsidRPr="00F502AE">
        <w:rPr>
          <w:rFonts w:ascii="Arial" w:hAnsi="Arial" w:cs="Arial"/>
        </w:rPr>
        <w:t>Twitter</w:t>
      </w:r>
      <w:r w:rsidRPr="00F502AE">
        <w:rPr>
          <w:rFonts w:ascii="Arial" w:hAnsi="Arial" w:cs="Arial"/>
        </w:rPr>
        <w:t>.</w:t>
      </w:r>
      <w:r>
        <w:t xml:space="preserve"> Copyright 2016.</w:t>
      </w:r>
    </w:p>
    <w:p w:rsidR="00F502AE" w:rsidRPr="00F502AE" w:rsidRDefault="00F502AE">
      <w:pPr>
        <w:rPr>
          <w:rFonts w:ascii="Arial" w:hAnsi="Arial" w:cs="Arial"/>
          <w:b/>
        </w:rPr>
      </w:pPr>
      <w:r w:rsidRPr="00F502AE">
        <w:rPr>
          <w:rFonts w:ascii="Arial" w:hAnsi="Arial" w:cs="Arial"/>
          <w:b/>
        </w:rPr>
        <w:t xml:space="preserve">Note; </w:t>
      </w:r>
      <w:proofErr w:type="gramStart"/>
      <w:r w:rsidRPr="00F502AE">
        <w:rPr>
          <w:rFonts w:ascii="Arial" w:hAnsi="Arial" w:cs="Arial"/>
          <w:b/>
        </w:rPr>
        <w:t>Is</w:t>
      </w:r>
      <w:proofErr w:type="gramEnd"/>
      <w:r w:rsidRPr="00F502AE">
        <w:rPr>
          <w:rFonts w:ascii="Arial" w:hAnsi="Arial" w:cs="Arial"/>
          <w:b/>
        </w:rPr>
        <w:t xml:space="preserve"> anyone checking the permafrost in Alaska and Canada to see if it is happening there</w:t>
      </w:r>
      <w:r>
        <w:rPr>
          <w:rFonts w:ascii="Arial" w:hAnsi="Arial" w:cs="Arial"/>
          <w:b/>
        </w:rPr>
        <w:t xml:space="preserve"> too</w:t>
      </w:r>
      <w:r w:rsidRPr="00F502AE">
        <w:rPr>
          <w:rFonts w:ascii="Arial" w:hAnsi="Arial" w:cs="Arial"/>
          <w:b/>
        </w:rPr>
        <w:t>?</w:t>
      </w:r>
    </w:p>
    <w:sectPr w:rsidR="00F502AE" w:rsidRPr="00F502AE" w:rsidSect="00F860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2AE"/>
    <w:rsid w:val="000436AA"/>
    <w:rsid w:val="0005254D"/>
    <w:rsid w:val="001253A9"/>
    <w:rsid w:val="001A2252"/>
    <w:rsid w:val="003F29BB"/>
    <w:rsid w:val="00487AB2"/>
    <w:rsid w:val="005A3B87"/>
    <w:rsid w:val="007A5510"/>
    <w:rsid w:val="008355F6"/>
    <w:rsid w:val="009B59AC"/>
    <w:rsid w:val="00A07A64"/>
    <w:rsid w:val="00AD7A33"/>
    <w:rsid w:val="00DE21E0"/>
    <w:rsid w:val="00F266FD"/>
    <w:rsid w:val="00F502AE"/>
    <w:rsid w:val="00F860F1"/>
    <w:rsid w:val="00FA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6D603E-DB8E-45B8-8058-621C5C4C1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502AE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F502AE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F502AE"/>
    <w:rPr>
      <w:i/>
      <w:iCs/>
    </w:rPr>
  </w:style>
  <w:style w:type="paragraph" w:customStyle="1" w:styleId="tagline">
    <w:name w:val="tagline"/>
    <w:basedOn w:val="Normal"/>
    <w:rsid w:val="00F502A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15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Naumann</dc:creator>
  <cp:keywords/>
  <dc:description/>
  <cp:lastModifiedBy>Joseph Naumann</cp:lastModifiedBy>
  <cp:revision>3</cp:revision>
  <dcterms:created xsi:type="dcterms:W3CDTF">2016-07-22T00:53:00Z</dcterms:created>
  <dcterms:modified xsi:type="dcterms:W3CDTF">2016-07-22T01:01:00Z</dcterms:modified>
</cp:coreProperties>
</file>